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C91E7" w14:textId="77777777" w:rsidR="003B2D3F" w:rsidRDefault="003B2D3F" w:rsidP="003B2D3F">
      <w:pPr>
        <w:spacing w:after="120"/>
      </w:pPr>
      <w:r>
        <w:rPr>
          <w:b/>
          <w:bCs/>
          <w:color w:val="1F3864"/>
          <w:sz w:val="52"/>
          <w:szCs w:val="52"/>
        </w:rPr>
        <w:t>IV-25 VFD Clock</w:t>
      </w:r>
    </w:p>
    <w:p w14:paraId="025616C0" w14:textId="77777777" w:rsidR="003B2D3F" w:rsidRDefault="003B2D3F" w:rsidP="003B2D3F">
      <w:pPr>
        <w:spacing w:after="400"/>
      </w:pPr>
      <w:r>
        <w:rPr>
          <w:color w:val="595959"/>
          <w:sz w:val="28"/>
          <w:szCs w:val="28"/>
        </w:rPr>
        <w:t>Scrolling Text Interface — Message to the Content Session</w:t>
      </w:r>
    </w:p>
    <w:p w14:paraId="3BB37055" w14:textId="77777777" w:rsidR="003B2D3F" w:rsidRDefault="003B2D3F" w:rsidP="003B2D3F">
      <w:pPr>
        <w:pStyle w:val="Heading1"/>
      </w:pPr>
      <w:r>
        <w:t>Overview</w:t>
      </w:r>
    </w:p>
    <w:p w14:paraId="6DE949A4" w14:textId="77777777" w:rsidR="003B2D3F" w:rsidRDefault="003B2D3F" w:rsidP="003B2D3F">
      <w:pPr>
        <w:spacing w:after="160"/>
      </w:pPr>
      <w:r>
        <w:t xml:space="preserve">The clock firmware has a new function called </w:t>
      </w:r>
      <w:proofErr w:type="gramStart"/>
      <w:r>
        <w:t>scrollText(</w:t>
      </w:r>
      <w:proofErr w:type="gramEnd"/>
      <w:r>
        <w:t>) that handles scrolling text across the display. This replaces the frame-by-frame scroll state machine that the content session currently manages internally.</w:t>
      </w:r>
    </w:p>
    <w:p w14:paraId="29BB047A" w14:textId="77777777" w:rsidR="003B2D3F" w:rsidRDefault="003B2D3F" w:rsidP="003B2D3F">
      <w:pPr>
        <w:spacing w:after="120"/>
      </w:pPr>
    </w:p>
    <w:p w14:paraId="06A78561" w14:textId="77777777" w:rsidR="003B2D3F" w:rsidRDefault="003B2D3F" w:rsidP="003B2D3F">
      <w:pPr>
        <w:spacing w:after="160"/>
      </w:pPr>
      <w:r>
        <w:t>The goal of this change is to make scrolling much smoother and more reliable. The new approach pre-computes the entire scroll sequence and sends it to all display boards simultaneously, so every board scrolls in perfect sync, timed by their own internal clocks rather than waiting for the next RS485 message to arrive.</w:t>
      </w:r>
    </w:p>
    <w:p w14:paraId="63B49189" w14:textId="77777777" w:rsidR="003B2D3F" w:rsidRDefault="003B2D3F" w:rsidP="003B2D3F">
      <w:pPr>
        <w:spacing w:after="120"/>
      </w:pPr>
    </w:p>
    <w:p w14:paraId="2140108F" w14:textId="77777777" w:rsidR="003B2D3F" w:rsidRDefault="003B2D3F" w:rsidP="003B2D3F">
      <w:pPr>
        <w:spacing w:after="160"/>
      </w:pPr>
      <w:r>
        <w:t>From your perspective, the change is simple: instead of managing scroll state yourself, you call one function and it handles everything.</w:t>
      </w:r>
    </w:p>
    <w:p w14:paraId="31C804FC" w14:textId="77777777" w:rsidR="003B2D3F" w:rsidRDefault="003B2D3F" w:rsidP="003B2D3F">
      <w:pPr>
        <w:spacing w:after="120"/>
      </w:pPr>
    </w:p>
    <w:p w14:paraId="6173F284" w14:textId="77777777" w:rsidR="003B2D3F" w:rsidRDefault="003B2D3F" w:rsidP="003B2D3F">
      <w:pPr>
        <w:pStyle w:val="Heading1"/>
      </w:pPr>
      <w:r>
        <w:t>What Changes for You</w:t>
      </w:r>
    </w:p>
    <w:p w14:paraId="382B89EB" w14:textId="77777777" w:rsidR="003B2D3F" w:rsidRDefault="003B2D3F" w:rsidP="003B2D3F">
      <w:pPr>
        <w:pStyle w:val="Heading2"/>
      </w:pPr>
      <w:r>
        <w:t xml:space="preserve">The new </w:t>
      </w:r>
      <w:proofErr w:type="gramStart"/>
      <w:r>
        <w:t>scrollText(</w:t>
      </w:r>
      <w:proofErr w:type="gramEnd"/>
      <w:r>
        <w:t>) function</w:t>
      </w:r>
    </w:p>
    <w:p w14:paraId="7956DFA6" w14:textId="77777777" w:rsidR="003B2D3F" w:rsidRDefault="003B2D3F" w:rsidP="003B2D3F">
      <w:pPr>
        <w:spacing w:after="160"/>
      </w:pPr>
      <w:r>
        <w:t>This function is provided by the firmware session. You call it when you want to scroll a piece of text across the display:</w:t>
      </w:r>
    </w:p>
    <w:p w14:paraId="14CED6FF" w14:textId="77777777" w:rsidR="003B2D3F" w:rsidRDefault="003B2D3F" w:rsidP="003B2D3F">
      <w:pPr>
        <w:spacing w:after="120"/>
      </w:pPr>
    </w:p>
    <w:p w14:paraId="5E1AB97F" w14:textId="77777777" w:rsidR="003B2D3F" w:rsidRDefault="003B2D3F" w:rsidP="003B2D3F">
      <w:pPr>
        <w:spacing w:before="80" w:after="80"/>
        <w:ind w:left="720"/>
      </w:pPr>
      <w:r>
        <w:rPr>
          <w:rFonts w:ascii="Courier New" w:eastAsia="Courier New" w:hAnsi="Courier New" w:cs="Courier New"/>
          <w:color w:val="1F3864"/>
          <w:sz w:val="20"/>
          <w:szCs w:val="20"/>
        </w:rPr>
        <w:t xml:space="preserve">void </w:t>
      </w:r>
      <w:proofErr w:type="gramStart"/>
      <w:r>
        <w:rPr>
          <w:rFonts w:ascii="Courier New" w:eastAsia="Courier New" w:hAnsi="Courier New" w:cs="Courier New"/>
          <w:color w:val="1F3864"/>
          <w:sz w:val="20"/>
          <w:szCs w:val="20"/>
        </w:rPr>
        <w:t>scrollText(</w:t>
      </w:r>
      <w:proofErr w:type="gramEnd"/>
      <w:r>
        <w:rPr>
          <w:rFonts w:ascii="Courier New" w:eastAsia="Courier New" w:hAnsi="Courier New" w:cs="Courier New"/>
          <w:color w:val="1F3864"/>
          <w:sz w:val="20"/>
          <w:szCs w:val="20"/>
        </w:rPr>
        <w:t>const char* text, int msPerPixel);</w:t>
      </w:r>
    </w:p>
    <w:p w14:paraId="424B1434" w14:textId="77777777" w:rsidR="003B2D3F" w:rsidRDefault="003B2D3F" w:rsidP="003B2D3F">
      <w:pPr>
        <w:spacing w:after="120"/>
      </w:pPr>
    </w:p>
    <w:p w14:paraId="5552EB47" w14:textId="77777777" w:rsidR="003B2D3F" w:rsidRDefault="003B2D3F" w:rsidP="003B2D3F">
      <w:pPr>
        <w:spacing w:after="160"/>
      </w:pPr>
      <w:r>
        <w:t>Parameters:</w:t>
      </w:r>
    </w:p>
    <w:p w14:paraId="6918DB35" w14:textId="77777777" w:rsidR="003B2D3F" w:rsidRDefault="003B2D3F" w:rsidP="003B2D3F">
      <w:pPr>
        <w:pStyle w:val="ListParagraph"/>
        <w:numPr>
          <w:ilvl w:val="0"/>
          <w:numId w:val="3"/>
        </w:numPr>
        <w:spacing w:after="120"/>
      </w:pPr>
      <w:r>
        <w:t>text — the string to scroll across the display (plain ASCII, all printable characters supported)</w:t>
      </w:r>
    </w:p>
    <w:p w14:paraId="799E66FA" w14:textId="77777777" w:rsidR="003B2D3F" w:rsidRDefault="003B2D3F" w:rsidP="003B2D3F">
      <w:pPr>
        <w:pStyle w:val="ListParagraph"/>
        <w:numPr>
          <w:ilvl w:val="0"/>
          <w:numId w:val="3"/>
        </w:numPr>
        <w:spacing w:after="120"/>
      </w:pPr>
      <w:r>
        <w:t>msPerPixel — how many milliseconds each pixel of scroll movement takes. The current metronome period is 25ms, so passing 25 gives smooth scrolling at the current display rate. You can slow it down by passing a larger value (e.g. 50 for half speed). Valid range: 10 to 100.</w:t>
      </w:r>
    </w:p>
    <w:p w14:paraId="4CE18625" w14:textId="77777777" w:rsidR="003B2D3F" w:rsidRDefault="003B2D3F" w:rsidP="003B2D3F">
      <w:pPr>
        <w:spacing w:after="120"/>
      </w:pPr>
    </w:p>
    <w:p w14:paraId="02E42711" w14:textId="77777777" w:rsidR="003B2D3F" w:rsidRDefault="003B2D3F" w:rsidP="003B2D3F">
      <w:pPr>
        <w:spacing w:after="160"/>
      </w:pPr>
      <w:r>
        <w:t xml:space="preserve">What </w:t>
      </w:r>
      <w:proofErr w:type="gramStart"/>
      <w:r>
        <w:t>scrollText(</w:t>
      </w:r>
      <w:proofErr w:type="gramEnd"/>
      <w:r>
        <w:t>) does:</w:t>
      </w:r>
    </w:p>
    <w:p w14:paraId="05BB60B1" w14:textId="77777777" w:rsidR="003B2D3F" w:rsidRDefault="003B2D3F" w:rsidP="003B2D3F">
      <w:pPr>
        <w:pStyle w:val="ListParagraph"/>
        <w:numPr>
          <w:ilvl w:val="0"/>
          <w:numId w:val="3"/>
        </w:numPr>
        <w:spacing w:after="120"/>
      </w:pPr>
      <w:r>
        <w:t>Sends a sync-reset command to all boards to establish a time reference</w:t>
      </w:r>
    </w:p>
    <w:p w14:paraId="00790B8C" w14:textId="77777777" w:rsidR="003B2D3F" w:rsidRDefault="003B2D3F" w:rsidP="003B2D3F">
      <w:pPr>
        <w:pStyle w:val="ListParagraph"/>
        <w:numPr>
          <w:ilvl w:val="0"/>
          <w:numId w:val="3"/>
        </w:numPr>
        <w:spacing w:after="120"/>
      </w:pPr>
      <w:r>
        <w:lastRenderedPageBreak/>
        <w:t>Pre-computes the entire scroll sequence and sends all the shift commands to all boards as fast as possible</w:t>
      </w:r>
    </w:p>
    <w:p w14:paraId="3EBCA888" w14:textId="77777777" w:rsidR="003B2D3F" w:rsidRDefault="003B2D3F" w:rsidP="003B2D3F">
      <w:pPr>
        <w:pStyle w:val="ListParagraph"/>
        <w:numPr>
          <w:ilvl w:val="0"/>
          <w:numId w:val="3"/>
        </w:numPr>
        <w:spacing w:after="120"/>
      </w:pPr>
      <w:r>
        <w:t>Waits for all boards to finish executing those commands before returning</w:t>
      </w:r>
    </w:p>
    <w:p w14:paraId="669A3A35" w14:textId="77777777" w:rsidR="003B2D3F" w:rsidRDefault="003B2D3F" w:rsidP="003B2D3F">
      <w:pPr>
        <w:pStyle w:val="ListParagraph"/>
        <w:numPr>
          <w:ilvl w:val="0"/>
          <w:numId w:val="3"/>
        </w:numPr>
        <w:spacing w:after="120"/>
      </w:pPr>
      <w:r>
        <w:t>Cleans up the display state so the normal display pipeline resumes cleanly</w:t>
      </w:r>
    </w:p>
    <w:p w14:paraId="45B7E8A2" w14:textId="77777777" w:rsidR="003B2D3F" w:rsidRDefault="003B2D3F" w:rsidP="003B2D3F">
      <w:pPr>
        <w:spacing w:after="120"/>
      </w:pPr>
    </w:p>
    <w:p w14:paraId="3B645F7A" w14:textId="77777777" w:rsidR="003B2D3F" w:rsidRDefault="003B2D3F" w:rsidP="003B2D3F">
      <w:pPr>
        <w:spacing w:after="160"/>
      </w:pPr>
      <w:proofErr w:type="gramStart"/>
      <w:r>
        <w:t>scrollText(</w:t>
      </w:r>
      <w:proofErr w:type="gramEnd"/>
      <w:r>
        <w:t>) blocks until the entire scroll is complete. It returns when the last pixel has scrolled off the left edge of the display and all boards are back in a clean state.</w:t>
      </w:r>
    </w:p>
    <w:p w14:paraId="14AF8FE2" w14:textId="77777777" w:rsidR="003B2D3F" w:rsidRDefault="003B2D3F" w:rsidP="003B2D3F">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B2D3F" w14:paraId="7126061D" w14:textId="77777777" w:rsidTr="00123B71">
        <w:tblPrEx>
          <w:tblCellMar>
            <w:top w:w="0" w:type="dxa"/>
            <w:bottom w:w="0" w:type="dxa"/>
          </w:tblCellMar>
        </w:tblPrEx>
        <w:tc>
          <w:tcPr>
            <w:tcW w:w="9360" w:type="dxa"/>
            <w:tcBorders>
              <w:top w:val="single" w:sz="1" w:space="0" w:color="CCCCCC"/>
              <w:left w:val="single" w:sz="1" w:space="0" w:color="CCCCCC"/>
              <w:bottom w:val="single" w:sz="1" w:space="0" w:color="CCCCCC"/>
              <w:right w:val="single" w:sz="1" w:space="0" w:color="CCCCCC"/>
            </w:tcBorders>
            <w:shd w:val="clear" w:color="auto" w:fill="FFF3CD"/>
            <w:tcMar>
              <w:top w:w="80" w:type="dxa"/>
              <w:left w:w="120" w:type="dxa"/>
              <w:bottom w:w="80" w:type="dxa"/>
              <w:right w:w="120" w:type="dxa"/>
            </w:tcMar>
          </w:tcPr>
          <w:p w14:paraId="2E2F8C4C" w14:textId="77777777" w:rsidR="003B2D3F" w:rsidRDefault="003B2D3F" w:rsidP="00123B71">
            <w:pPr>
              <w:spacing w:after="100"/>
            </w:pPr>
            <w:r>
              <w:rPr>
                <w:i/>
                <w:iCs/>
                <w:sz w:val="22"/>
                <w:szCs w:val="22"/>
              </w:rPr>
              <w:t xml:space="preserve">Note: </w:t>
            </w:r>
            <w:proofErr w:type="gramStart"/>
            <w:r>
              <w:rPr>
                <w:i/>
                <w:iCs/>
                <w:sz w:val="22"/>
                <w:szCs w:val="22"/>
              </w:rPr>
              <w:t>scrollText(</w:t>
            </w:r>
            <w:proofErr w:type="gramEnd"/>
            <w:r>
              <w:rPr>
                <w:i/>
                <w:iCs/>
                <w:sz w:val="22"/>
                <w:szCs w:val="22"/>
              </w:rPr>
              <w:t>) is a blocking call. While it is running, threadComputeDisplay (which is where your code runs) is blocked. This is intentional — you cannot generate new display content while a scroll is in progress. Plan your content flow accordingly.</w:t>
            </w:r>
          </w:p>
        </w:tc>
      </w:tr>
    </w:tbl>
    <w:p w14:paraId="5AC583D0" w14:textId="77777777" w:rsidR="003B2D3F" w:rsidRDefault="003B2D3F" w:rsidP="003B2D3F">
      <w:pPr>
        <w:spacing w:after="120"/>
      </w:pPr>
    </w:p>
    <w:p w14:paraId="665EB760" w14:textId="77777777" w:rsidR="003B2D3F" w:rsidRDefault="003B2D3F" w:rsidP="003B2D3F">
      <w:pPr>
        <w:pStyle w:val="Heading2"/>
      </w:pPr>
      <w:r>
        <w:t xml:space="preserve">Before calling </w:t>
      </w:r>
      <w:proofErr w:type="gramStart"/>
      <w:r>
        <w:t>scrollText(</w:t>
      </w:r>
      <w:proofErr w:type="gramEnd"/>
      <w:r>
        <w:t>)</w:t>
      </w:r>
    </w:p>
    <w:p w14:paraId="5AADBE88" w14:textId="77777777" w:rsidR="003B2D3F" w:rsidRDefault="003B2D3F" w:rsidP="003B2D3F">
      <w:pPr>
        <w:spacing w:after="160"/>
      </w:pPr>
      <w:r>
        <w:t xml:space="preserve">You are responsible for clearing the display before calling </w:t>
      </w:r>
      <w:proofErr w:type="gramStart"/>
      <w:r>
        <w:t>scrollText(</w:t>
      </w:r>
      <w:proofErr w:type="gramEnd"/>
      <w:r>
        <w:t>). The simplest approach is a brief fadeout:</w:t>
      </w:r>
    </w:p>
    <w:p w14:paraId="56734D62" w14:textId="77777777" w:rsidR="003B2D3F" w:rsidRDefault="003B2D3F" w:rsidP="003B2D3F">
      <w:pPr>
        <w:spacing w:after="120"/>
      </w:pPr>
    </w:p>
    <w:p w14:paraId="206C8A9C" w14:textId="77777777" w:rsidR="003B2D3F" w:rsidRDefault="003B2D3F" w:rsidP="003B2D3F">
      <w:pPr>
        <w:spacing w:before="80" w:after="80"/>
        <w:ind w:left="720"/>
      </w:pPr>
      <w:r>
        <w:rPr>
          <w:rFonts w:ascii="Courier New" w:eastAsia="Courier New" w:hAnsi="Courier New" w:cs="Courier New"/>
          <w:color w:val="1F3864"/>
          <w:sz w:val="20"/>
          <w:szCs w:val="20"/>
        </w:rPr>
        <w:t>// Clear the display and give threadSendDisplay time to send the blanked state</w:t>
      </w:r>
    </w:p>
    <w:p w14:paraId="7F0E4C9F" w14:textId="77777777" w:rsidR="003B2D3F" w:rsidRDefault="003B2D3F" w:rsidP="003B2D3F">
      <w:pPr>
        <w:spacing w:before="80" w:after="80"/>
        <w:ind w:left="720"/>
      </w:pPr>
      <w:r>
        <w:rPr>
          <w:rFonts w:ascii="Courier New" w:eastAsia="Courier New" w:hAnsi="Courier New" w:cs="Courier New"/>
          <w:color w:val="1F3864"/>
          <w:sz w:val="20"/>
          <w:szCs w:val="20"/>
        </w:rPr>
        <w:t>int totalColumns = numBoards * maxTube;</w:t>
      </w:r>
    </w:p>
    <w:p w14:paraId="629E7AAD" w14:textId="77777777" w:rsidR="003B2D3F" w:rsidRDefault="003B2D3F" w:rsidP="003B2D3F">
      <w:pPr>
        <w:spacing w:before="80" w:after="80"/>
        <w:ind w:left="720"/>
      </w:pPr>
      <w:r>
        <w:rPr>
          <w:rFonts w:ascii="Courier New" w:eastAsia="Courier New" w:hAnsi="Courier New" w:cs="Courier New"/>
          <w:color w:val="1F3864"/>
          <w:sz w:val="20"/>
          <w:szCs w:val="20"/>
        </w:rPr>
        <w:t>for (int col = 0; col &lt; totalColumns; col++)</w:t>
      </w:r>
    </w:p>
    <w:p w14:paraId="74D5360E" w14:textId="77777777" w:rsidR="003B2D3F" w:rsidRDefault="003B2D3F" w:rsidP="003B2D3F">
      <w:pPr>
        <w:spacing w:before="80" w:after="80"/>
        <w:ind w:left="720"/>
      </w:pPr>
      <w:r>
        <w:rPr>
          <w:rFonts w:ascii="Courier New" w:eastAsia="Courier New" w:hAnsi="Courier New" w:cs="Courier New"/>
          <w:color w:val="1F3864"/>
          <w:sz w:val="20"/>
          <w:szCs w:val="20"/>
        </w:rPr>
        <w:t xml:space="preserve">  for (int row = 0; row &lt; maxDot; row++)</w:t>
      </w:r>
    </w:p>
    <w:p w14:paraId="3287B6EA" w14:textId="77777777" w:rsidR="003B2D3F" w:rsidRDefault="003B2D3F" w:rsidP="003B2D3F">
      <w:pPr>
        <w:spacing w:before="80" w:after="80"/>
        <w:ind w:left="720"/>
      </w:pPr>
      <w:r>
        <w:rPr>
          <w:rFonts w:ascii="Courier New" w:eastAsia="Courier New" w:hAnsi="Courier New" w:cs="Courier New"/>
          <w:color w:val="1F3864"/>
          <w:sz w:val="20"/>
          <w:szCs w:val="20"/>
        </w:rPr>
        <w:t xml:space="preserve">    allDisplayBits[col][row] = false;</w:t>
      </w:r>
    </w:p>
    <w:p w14:paraId="1B81045B" w14:textId="77777777" w:rsidR="003B2D3F" w:rsidRDefault="003B2D3F" w:rsidP="003B2D3F">
      <w:pPr>
        <w:spacing w:before="80" w:after="80"/>
        <w:ind w:left="720"/>
      </w:pPr>
      <w:proofErr w:type="gramStart"/>
      <w:r>
        <w:rPr>
          <w:rFonts w:ascii="Courier New" w:eastAsia="Courier New" w:hAnsi="Courier New" w:cs="Courier New"/>
          <w:color w:val="1F3864"/>
          <w:sz w:val="20"/>
          <w:szCs w:val="20"/>
        </w:rPr>
        <w:t>delay(</w:t>
      </w:r>
      <w:proofErr w:type="gramEnd"/>
      <w:r>
        <w:rPr>
          <w:rFonts w:ascii="Courier New" w:eastAsia="Courier New" w:hAnsi="Courier New" w:cs="Courier New"/>
          <w:color w:val="1F3864"/>
          <w:sz w:val="20"/>
          <w:szCs w:val="20"/>
        </w:rPr>
        <w:t>100</w:t>
      </w:r>
      <w:proofErr w:type="gramStart"/>
      <w:r>
        <w:rPr>
          <w:rFonts w:ascii="Courier New" w:eastAsia="Courier New" w:hAnsi="Courier New" w:cs="Courier New"/>
          <w:color w:val="1F3864"/>
          <w:sz w:val="20"/>
          <w:szCs w:val="20"/>
        </w:rPr>
        <w:t>);  /</w:t>
      </w:r>
      <w:proofErr w:type="gramEnd"/>
      <w:r>
        <w:rPr>
          <w:rFonts w:ascii="Courier New" w:eastAsia="Courier New" w:hAnsi="Courier New" w:cs="Courier New"/>
          <w:color w:val="1F3864"/>
          <w:sz w:val="20"/>
          <w:szCs w:val="20"/>
        </w:rPr>
        <w:t>/ Let threadSendDisplay push the blank frame</w:t>
      </w:r>
    </w:p>
    <w:p w14:paraId="3F90C644" w14:textId="77777777" w:rsidR="003B2D3F" w:rsidRDefault="003B2D3F" w:rsidP="003B2D3F">
      <w:pPr>
        <w:spacing w:after="120"/>
      </w:pPr>
    </w:p>
    <w:p w14:paraId="3012E2D0" w14:textId="77777777" w:rsidR="003B2D3F" w:rsidRDefault="003B2D3F" w:rsidP="003B2D3F">
      <w:pPr>
        <w:spacing w:after="160"/>
      </w:pPr>
      <w:r>
        <w:t xml:space="preserve">This ensures the display is clean before the scroll starts. Without this, whatever was </w:t>
      </w:r>
      <w:proofErr w:type="gramStart"/>
      <w:r>
        <w:t>showing</w:t>
      </w:r>
      <w:proofErr w:type="gramEnd"/>
      <w:r>
        <w:t xml:space="preserve"> before (clock face, previous content) will still be visible </w:t>
      </w:r>
      <w:proofErr w:type="gramStart"/>
      <w:r>
        <w:t>at the moment</w:t>
      </w:r>
      <w:proofErr w:type="gramEnd"/>
      <w:r>
        <w:t xml:space="preserve"> the scroll begins.</w:t>
      </w:r>
    </w:p>
    <w:p w14:paraId="5F9423AC" w14:textId="77777777" w:rsidR="003B2D3F" w:rsidRDefault="003B2D3F" w:rsidP="003B2D3F">
      <w:pPr>
        <w:spacing w:after="120"/>
      </w:pPr>
    </w:p>
    <w:p w14:paraId="51295CB8" w14:textId="77777777" w:rsidR="003B2D3F" w:rsidRDefault="003B2D3F" w:rsidP="003B2D3F">
      <w:pPr>
        <w:pStyle w:val="Heading2"/>
      </w:pPr>
      <w:r>
        <w:t xml:space="preserve">After </w:t>
      </w:r>
      <w:proofErr w:type="gramStart"/>
      <w:r>
        <w:t>scrollText(</w:t>
      </w:r>
      <w:proofErr w:type="gramEnd"/>
      <w:r>
        <w:t>) returns</w:t>
      </w:r>
    </w:p>
    <w:p w14:paraId="3AD6D383" w14:textId="77777777" w:rsidR="003B2D3F" w:rsidRDefault="003B2D3F" w:rsidP="003B2D3F">
      <w:pPr>
        <w:spacing w:after="160"/>
      </w:pPr>
      <w:r>
        <w:t xml:space="preserve">When </w:t>
      </w:r>
      <w:proofErr w:type="gramStart"/>
      <w:r>
        <w:t>scrollText(</w:t>
      </w:r>
      <w:proofErr w:type="gramEnd"/>
      <w:r>
        <w:t xml:space="preserve">) returns, allDisplayBits </w:t>
      </w:r>
      <w:proofErr w:type="gramStart"/>
      <w:r>
        <w:t>has</w:t>
      </w:r>
      <w:proofErr w:type="gramEnd"/>
      <w:r>
        <w:t xml:space="preserve"> been reset to all zeros and the display is blank. You can immediately start writing new content to allDisplayBits and the normal pipeline will resume. There is no additional cleanup needed on your side.</w:t>
      </w:r>
    </w:p>
    <w:p w14:paraId="5E7D2C2B" w14:textId="77777777" w:rsidR="003B2D3F" w:rsidRDefault="003B2D3F" w:rsidP="003B2D3F">
      <w:pPr>
        <w:spacing w:after="120"/>
      </w:pPr>
    </w:p>
    <w:p w14:paraId="031456D3" w14:textId="77777777" w:rsidR="003B2D3F" w:rsidRDefault="003B2D3F" w:rsidP="003B2D3F">
      <w:pPr>
        <w:pStyle w:val="Heading1"/>
      </w:pPr>
      <w:r>
        <w:t>Font Handling — Transferring to the Firmware Session</w:t>
      </w:r>
    </w:p>
    <w:p w14:paraId="3E539107" w14:textId="77777777" w:rsidR="003B2D3F" w:rsidRDefault="003B2D3F" w:rsidP="003B2D3F">
      <w:pPr>
        <w:spacing w:after="160"/>
      </w:pPr>
      <w:proofErr w:type="gramStart"/>
      <w:r>
        <w:lastRenderedPageBreak/>
        <w:t>scrollText(</w:t>
      </w:r>
      <w:proofErr w:type="gramEnd"/>
      <w:r>
        <w:t xml:space="preserve">) needs to render text into pixels, which requires a font. We are asking you to transfer all font management </w:t>
      </w:r>
      <w:proofErr w:type="gramStart"/>
      <w:r>
        <w:t>code</w:t>
      </w:r>
      <w:proofErr w:type="gramEnd"/>
      <w:r>
        <w:t xml:space="preserve"> to the firmware session. After this transfer, the content session should contain no font code at all — it will call font interface functions provided by the firmware session instead.</w:t>
      </w:r>
    </w:p>
    <w:p w14:paraId="26EF921D" w14:textId="77777777" w:rsidR="003B2D3F" w:rsidRDefault="003B2D3F" w:rsidP="003B2D3F">
      <w:pPr>
        <w:spacing w:after="120"/>
      </w:pPr>
    </w:p>
    <w:p w14:paraId="4FC52179" w14:textId="77777777" w:rsidR="003B2D3F" w:rsidRDefault="003B2D3F" w:rsidP="003B2D3F">
      <w:pPr>
        <w:spacing w:after="160"/>
      </w:pPr>
      <w:r>
        <w:t>This is the right separation of responsibilities: the firmware session owns everything related to getting pixels onto the display — including fonts, rendering, and scrolling. The content session owns what to display, not how to display it.</w:t>
      </w:r>
    </w:p>
    <w:p w14:paraId="58A20EF9" w14:textId="77777777" w:rsidR="003B2D3F" w:rsidRDefault="003B2D3F" w:rsidP="003B2D3F">
      <w:pPr>
        <w:spacing w:after="120"/>
      </w:pPr>
    </w:p>
    <w:p w14:paraId="5C255580" w14:textId="77777777" w:rsidR="003B2D3F" w:rsidRDefault="003B2D3F" w:rsidP="003B2D3F">
      <w:pPr>
        <w:spacing w:after="160"/>
      </w:pPr>
      <w:r>
        <w:t>The firmware session will build the font interface around the code you provide. You are in the best position to design that interface because you know your font code intimately and you know all the places in your code that currently use fonts.</w:t>
      </w:r>
    </w:p>
    <w:p w14:paraId="1F4DF0AF" w14:textId="77777777" w:rsidR="003B2D3F" w:rsidRDefault="003B2D3F" w:rsidP="003B2D3F">
      <w:pPr>
        <w:spacing w:after="120"/>
      </w:pPr>
    </w:p>
    <w:p w14:paraId="0C17339B" w14:textId="77777777" w:rsidR="003B2D3F" w:rsidRDefault="003B2D3F" w:rsidP="003B2D3F">
      <w:pPr>
        <w:spacing w:after="160"/>
      </w:pPr>
      <w:r>
        <w:t>Please provide the following:</w:t>
      </w:r>
    </w:p>
    <w:p w14:paraId="71238677" w14:textId="77777777" w:rsidR="003B2D3F" w:rsidRDefault="003B2D3F" w:rsidP="003B2D3F">
      <w:pPr>
        <w:pStyle w:val="ListParagraph"/>
        <w:numPr>
          <w:ilvl w:val="0"/>
          <w:numId w:val="3"/>
        </w:numPr>
        <w:spacing w:after="120"/>
      </w:pPr>
      <w:r>
        <w:t>All font code — bitmap data arrays, glyph tables, and all rendering functions that map characters to pixels. The firmware session will use this code directly, not rewrite it.</w:t>
      </w:r>
    </w:p>
    <w:p w14:paraId="7AEA762B" w14:textId="77777777" w:rsidR="003B2D3F" w:rsidRDefault="003B2D3F" w:rsidP="003B2D3F">
      <w:pPr>
        <w:pStyle w:val="ListParagraph"/>
        <w:numPr>
          <w:ilvl w:val="0"/>
          <w:numId w:val="3"/>
        </w:numPr>
        <w:spacing w:after="120"/>
      </w:pPr>
      <w:r>
        <w:t xml:space="preserve">The font interface you would like to call — function signatures that would work as clean drop-in replacements for your existing font usage. Design these based on how your code currently uses fonts. For example: </w:t>
      </w:r>
      <w:proofErr w:type="gramStart"/>
      <w:r>
        <w:t>drawChar(</w:t>
      </w:r>
      <w:proofErr w:type="gramEnd"/>
      <w:r>
        <w:t xml:space="preserve">char c, int col), </w:t>
      </w:r>
      <w:proofErr w:type="gramStart"/>
      <w:r>
        <w:t>getCharWidth(</w:t>
      </w:r>
      <w:proofErr w:type="gramEnd"/>
      <w:r>
        <w:t xml:space="preserve">char c), </w:t>
      </w:r>
      <w:proofErr w:type="gramStart"/>
      <w:r>
        <w:t>drawString(</w:t>
      </w:r>
      <w:proofErr w:type="gramEnd"/>
      <w:r>
        <w:t>const char* s, int col), or whatever makes sense given your code. The firmware session will implement these functions around the code you hand over.</w:t>
      </w:r>
    </w:p>
    <w:p w14:paraId="0FC4420A" w14:textId="77777777" w:rsidR="003B2D3F" w:rsidRDefault="003B2D3F" w:rsidP="003B2D3F">
      <w:pPr>
        <w:pStyle w:val="ListParagraph"/>
        <w:numPr>
          <w:ilvl w:val="0"/>
          <w:numId w:val="3"/>
        </w:numPr>
        <w:spacing w:after="120"/>
      </w:pPr>
      <w:r>
        <w:t>Which font code in animation.ino can be removed once the interface is in place.</w:t>
      </w:r>
    </w:p>
    <w:p w14:paraId="77263B31" w14:textId="77777777" w:rsidR="003B2D3F" w:rsidRDefault="003B2D3F" w:rsidP="003B2D3F">
      <w:pPr>
        <w:spacing w:after="120"/>
      </w:pPr>
    </w:p>
    <w:p w14:paraId="10B9C489" w14:textId="77777777" w:rsidR="003B2D3F" w:rsidRDefault="003B2D3F" w:rsidP="003B2D3F">
      <w:pPr>
        <w:spacing w:after="160"/>
      </w:pPr>
      <w:r>
        <w:t xml:space="preserve">Once the firmware session has your font code and your interface specification, it will implement the interface functions and </w:t>
      </w:r>
      <w:proofErr w:type="gramStart"/>
      <w:r>
        <w:t>scrollText(</w:t>
      </w:r>
      <w:proofErr w:type="gramEnd"/>
      <w:r>
        <w:t>). Your remaining code will then call those interface functions instead of managing fonts internally.</w:t>
      </w:r>
    </w:p>
    <w:p w14:paraId="41B56774" w14:textId="77777777" w:rsidR="003B2D3F" w:rsidRDefault="003B2D3F" w:rsidP="003B2D3F">
      <w:pPr>
        <w:spacing w:after="120"/>
      </w:pPr>
    </w:p>
    <w:p w14:paraId="674EA302" w14:textId="77777777" w:rsidR="003B2D3F" w:rsidRDefault="003B2D3F" w:rsidP="003B2D3F">
      <w:pPr>
        <w:pStyle w:val="Heading1"/>
      </w:pPr>
      <w:r>
        <w:t>What You Do Not Need to Know</w:t>
      </w:r>
    </w:p>
    <w:p w14:paraId="4ED063B6" w14:textId="77777777" w:rsidR="003B2D3F" w:rsidRDefault="003B2D3F" w:rsidP="003B2D3F">
      <w:pPr>
        <w:spacing w:after="160"/>
      </w:pPr>
      <w:proofErr w:type="gramStart"/>
      <w:r>
        <w:t>scrollText(</w:t>
      </w:r>
      <w:proofErr w:type="gramEnd"/>
      <w:r>
        <w:t xml:space="preserve">) handles </w:t>
      </w:r>
      <w:proofErr w:type="gramStart"/>
      <w:r>
        <w:t>all of</w:t>
      </w:r>
      <w:proofErr w:type="gramEnd"/>
      <w:r>
        <w:t xml:space="preserve"> the following internally. You do not need to understand or implement any of this:</w:t>
      </w:r>
    </w:p>
    <w:p w14:paraId="2B8E0ABF" w14:textId="77777777" w:rsidR="003B2D3F" w:rsidRDefault="003B2D3F" w:rsidP="003B2D3F">
      <w:pPr>
        <w:pStyle w:val="ListParagraph"/>
        <w:numPr>
          <w:ilvl w:val="0"/>
          <w:numId w:val="3"/>
        </w:numPr>
        <w:spacing w:after="120"/>
      </w:pPr>
      <w:r>
        <w:t>The $Z sync-reset RS485 command</w:t>
      </w:r>
    </w:p>
    <w:p w14:paraId="033EFBC3" w14:textId="77777777" w:rsidR="003B2D3F" w:rsidRDefault="003B2D3F" w:rsidP="003B2D3F">
      <w:pPr>
        <w:pStyle w:val="ListParagraph"/>
        <w:numPr>
          <w:ilvl w:val="0"/>
          <w:numId w:val="3"/>
        </w:numPr>
        <w:spacing w:after="120"/>
      </w:pPr>
      <w:r>
        <w:t>The $S shift-left RS485 command and its timing fields</w:t>
      </w:r>
    </w:p>
    <w:p w14:paraId="224D0810" w14:textId="77777777" w:rsidR="003B2D3F" w:rsidRDefault="003B2D3F" w:rsidP="003B2D3F">
      <w:pPr>
        <w:pStyle w:val="ListParagraph"/>
        <w:numPr>
          <w:ilvl w:val="0"/>
          <w:numId w:val="3"/>
        </w:numPr>
        <w:spacing w:after="120"/>
      </w:pPr>
      <w:r>
        <w:t>How board-level shift operations work</w:t>
      </w:r>
    </w:p>
    <w:p w14:paraId="003B0557" w14:textId="77777777" w:rsidR="003B2D3F" w:rsidRDefault="003B2D3F" w:rsidP="003B2D3F">
      <w:pPr>
        <w:pStyle w:val="ListParagraph"/>
        <w:numPr>
          <w:ilvl w:val="0"/>
          <w:numId w:val="3"/>
        </w:numPr>
        <w:spacing w:after="120"/>
      </w:pPr>
      <w:r>
        <w:t>Buffer sizing and flow control</w:t>
      </w:r>
    </w:p>
    <w:p w14:paraId="73489592" w14:textId="77777777" w:rsidR="003B2D3F" w:rsidRDefault="003B2D3F" w:rsidP="003B2D3F">
      <w:pPr>
        <w:pStyle w:val="ListParagraph"/>
        <w:numPr>
          <w:ilvl w:val="0"/>
          <w:numId w:val="3"/>
        </w:numPr>
        <w:spacing w:after="120"/>
      </w:pPr>
      <w:r>
        <w:lastRenderedPageBreak/>
        <w:t>The timing math for synchronizing all boards</w:t>
      </w:r>
    </w:p>
    <w:p w14:paraId="429F005F" w14:textId="77777777" w:rsidR="003B2D3F" w:rsidRDefault="003B2D3F" w:rsidP="003B2D3F">
      <w:pPr>
        <w:pStyle w:val="ListParagraph"/>
        <w:numPr>
          <w:ilvl w:val="0"/>
          <w:numId w:val="3"/>
        </w:numPr>
        <w:spacing w:after="120"/>
      </w:pPr>
      <w:r>
        <w:t>The cleanup of oldDisplayBits and allDisplayBits after scrolling</w:t>
      </w:r>
    </w:p>
    <w:p w14:paraId="68DE07D0" w14:textId="77777777" w:rsidR="003B2D3F" w:rsidRDefault="003B2D3F" w:rsidP="003B2D3F">
      <w:pPr>
        <w:spacing w:after="120"/>
      </w:pPr>
    </w:p>
    <w:p w14:paraId="28DEA575" w14:textId="77777777" w:rsidR="003B2D3F" w:rsidRDefault="003B2D3F" w:rsidP="003B2D3F">
      <w:pPr>
        <w:spacing w:after="160"/>
      </w:pPr>
      <w:r>
        <w:t xml:space="preserve">From your perspective, </w:t>
      </w:r>
      <w:proofErr w:type="gramStart"/>
      <w:r>
        <w:t>scrollText(</w:t>
      </w:r>
      <w:proofErr w:type="gramEnd"/>
      <w:r>
        <w:t>) is a black box. You pass it a string and a speed, and it handles everything else.</w:t>
      </w:r>
    </w:p>
    <w:p w14:paraId="007E4CC1" w14:textId="77777777" w:rsidR="003B2D3F" w:rsidRDefault="003B2D3F" w:rsidP="003B2D3F">
      <w:pPr>
        <w:spacing w:after="120"/>
      </w:pPr>
    </w:p>
    <w:p w14:paraId="08533406" w14:textId="77777777" w:rsidR="003B2D3F" w:rsidRDefault="003B2D3F" w:rsidP="003B2D3F">
      <w:pPr>
        <w:pStyle w:val="Heading1"/>
      </w:pPr>
      <w:r>
        <w:t>Example Usage</w:t>
      </w:r>
    </w:p>
    <w:p w14:paraId="7AFF8E96" w14:textId="77777777" w:rsidR="003B2D3F" w:rsidRDefault="003B2D3F" w:rsidP="003B2D3F">
      <w:pPr>
        <w:spacing w:after="160"/>
      </w:pPr>
      <w:r>
        <w:t xml:space="preserve">Here is how you would use </w:t>
      </w:r>
      <w:proofErr w:type="gramStart"/>
      <w:r>
        <w:t>scrollText(</w:t>
      </w:r>
      <w:proofErr w:type="gramEnd"/>
      <w:r>
        <w:t>) in your content cycle:</w:t>
      </w:r>
    </w:p>
    <w:p w14:paraId="390E15FA" w14:textId="77777777" w:rsidR="003B2D3F" w:rsidRDefault="003B2D3F" w:rsidP="003B2D3F">
      <w:pPr>
        <w:spacing w:after="120"/>
      </w:pPr>
    </w:p>
    <w:p w14:paraId="6C6DF541" w14:textId="77777777" w:rsidR="003B2D3F" w:rsidRDefault="003B2D3F" w:rsidP="003B2D3F">
      <w:pPr>
        <w:spacing w:before="80" w:after="80"/>
        <w:ind w:left="720"/>
      </w:pPr>
      <w:proofErr w:type="gramStart"/>
      <w:r>
        <w:rPr>
          <w:rFonts w:ascii="Courier New" w:eastAsia="Courier New" w:hAnsi="Courier New" w:cs="Courier New"/>
          <w:color w:val="1F3864"/>
          <w:sz w:val="20"/>
          <w:szCs w:val="20"/>
        </w:rPr>
        <w:t>void</w:t>
      </w:r>
      <w:proofErr w:type="gramEnd"/>
      <w:r>
        <w:rPr>
          <w:rFonts w:ascii="Courier New" w:eastAsia="Courier New" w:hAnsi="Courier New" w:cs="Courier New"/>
          <w:color w:val="1F3864"/>
          <w:sz w:val="20"/>
          <w:szCs w:val="20"/>
        </w:rPr>
        <w:t xml:space="preserve"> </w:t>
      </w:r>
      <w:proofErr w:type="gramStart"/>
      <w:r>
        <w:rPr>
          <w:rFonts w:ascii="Courier New" w:eastAsia="Courier New" w:hAnsi="Courier New" w:cs="Courier New"/>
          <w:color w:val="1F3864"/>
          <w:sz w:val="20"/>
          <w:szCs w:val="20"/>
        </w:rPr>
        <w:t>runContentCycle(</w:t>
      </w:r>
      <w:proofErr w:type="gramEnd"/>
      <w:r>
        <w:rPr>
          <w:rFonts w:ascii="Courier New" w:eastAsia="Courier New" w:hAnsi="Courier New" w:cs="Courier New"/>
          <w:color w:val="1F3864"/>
          <w:sz w:val="20"/>
          <w:szCs w:val="20"/>
        </w:rPr>
        <w:t>) {</w:t>
      </w:r>
    </w:p>
    <w:p w14:paraId="5166ABDC" w14:textId="77777777" w:rsidR="003B2D3F" w:rsidRDefault="003B2D3F" w:rsidP="003B2D3F">
      <w:pPr>
        <w:spacing w:before="80" w:after="80"/>
        <w:ind w:left="720"/>
      </w:pPr>
      <w:r>
        <w:rPr>
          <w:rFonts w:ascii="Courier New" w:eastAsia="Courier New" w:hAnsi="Courier New" w:cs="Courier New"/>
          <w:color w:val="1F3864"/>
          <w:sz w:val="20"/>
          <w:szCs w:val="20"/>
        </w:rPr>
        <w:t xml:space="preserve">  if </w:t>
      </w:r>
      <w:proofErr w:type="gramStart"/>
      <w:r>
        <w:rPr>
          <w:rFonts w:ascii="Courier New" w:eastAsia="Courier New" w:hAnsi="Courier New" w:cs="Courier New"/>
          <w:color w:val="1F3864"/>
          <w:sz w:val="20"/>
          <w:szCs w:val="20"/>
        </w:rPr>
        <w:t>(!displayEnabled</w:t>
      </w:r>
      <w:proofErr w:type="gramEnd"/>
      <w:r>
        <w:rPr>
          <w:rFonts w:ascii="Courier New" w:eastAsia="Courier New" w:hAnsi="Courier New" w:cs="Courier New"/>
          <w:color w:val="1F3864"/>
          <w:sz w:val="20"/>
          <w:szCs w:val="20"/>
        </w:rPr>
        <w:t xml:space="preserve">) </w:t>
      </w:r>
      <w:proofErr w:type="gramStart"/>
      <w:r>
        <w:rPr>
          <w:rFonts w:ascii="Courier New" w:eastAsia="Courier New" w:hAnsi="Courier New" w:cs="Courier New"/>
          <w:color w:val="1F3864"/>
          <w:sz w:val="20"/>
          <w:szCs w:val="20"/>
        </w:rPr>
        <w:t>{ clearDisplay</w:t>
      </w:r>
      <w:proofErr w:type="gramEnd"/>
      <w:r>
        <w:rPr>
          <w:rFonts w:ascii="Courier New" w:eastAsia="Courier New" w:hAnsi="Courier New" w:cs="Courier New"/>
          <w:color w:val="1F3864"/>
          <w:sz w:val="20"/>
          <w:szCs w:val="20"/>
        </w:rPr>
        <w:t>(); return</w:t>
      </w:r>
      <w:proofErr w:type="gramStart"/>
      <w:r>
        <w:rPr>
          <w:rFonts w:ascii="Courier New" w:eastAsia="Courier New" w:hAnsi="Courier New" w:cs="Courier New"/>
          <w:color w:val="1F3864"/>
          <w:sz w:val="20"/>
          <w:szCs w:val="20"/>
        </w:rPr>
        <w:t>; }</w:t>
      </w:r>
      <w:proofErr w:type="gramEnd"/>
    </w:p>
    <w:p w14:paraId="6ADBEA77" w14:textId="77777777" w:rsidR="003B2D3F" w:rsidRDefault="003B2D3F" w:rsidP="003B2D3F">
      <w:pPr>
        <w:spacing w:before="80" w:after="80"/>
        <w:ind w:left="720"/>
      </w:pPr>
    </w:p>
    <w:p w14:paraId="11BEC561" w14:textId="77777777" w:rsidR="003B2D3F" w:rsidRDefault="003B2D3F" w:rsidP="003B2D3F">
      <w:pPr>
        <w:spacing w:before="80" w:after="80"/>
        <w:ind w:left="720"/>
      </w:pPr>
      <w:r>
        <w:rPr>
          <w:rFonts w:ascii="Courier New" w:eastAsia="Courier New" w:hAnsi="Courier New" w:cs="Courier New"/>
          <w:color w:val="1F3864"/>
          <w:sz w:val="20"/>
          <w:szCs w:val="20"/>
        </w:rPr>
        <w:t xml:space="preserve">  // ... your existing content logic ...</w:t>
      </w:r>
    </w:p>
    <w:p w14:paraId="5EA6CE50" w14:textId="77777777" w:rsidR="003B2D3F" w:rsidRDefault="003B2D3F" w:rsidP="003B2D3F">
      <w:pPr>
        <w:spacing w:before="80" w:after="80"/>
        <w:ind w:left="720"/>
      </w:pPr>
    </w:p>
    <w:p w14:paraId="4045B61E" w14:textId="77777777" w:rsidR="003B2D3F" w:rsidRDefault="003B2D3F" w:rsidP="003B2D3F">
      <w:pPr>
        <w:spacing w:before="80" w:after="80"/>
        <w:ind w:left="720"/>
      </w:pPr>
      <w:r>
        <w:rPr>
          <w:rFonts w:ascii="Courier New" w:eastAsia="Courier New" w:hAnsi="Courier New" w:cs="Courier New"/>
          <w:color w:val="1F3864"/>
          <w:sz w:val="20"/>
          <w:szCs w:val="20"/>
        </w:rPr>
        <w:t xml:space="preserve">  // When ready to scroll a text message:</w:t>
      </w:r>
    </w:p>
    <w:p w14:paraId="4D687BAF" w14:textId="77777777" w:rsidR="003B2D3F" w:rsidRDefault="003B2D3F" w:rsidP="003B2D3F">
      <w:pPr>
        <w:spacing w:before="80" w:after="80"/>
        <w:ind w:left="720"/>
      </w:pPr>
      <w:r>
        <w:rPr>
          <w:rFonts w:ascii="Courier New" w:eastAsia="Courier New" w:hAnsi="Courier New" w:cs="Courier New"/>
          <w:color w:val="1F3864"/>
          <w:sz w:val="20"/>
          <w:szCs w:val="20"/>
        </w:rPr>
        <w:t xml:space="preserve">  // Step 1: Fade out current display</w:t>
      </w:r>
    </w:p>
    <w:p w14:paraId="3C5DB9CC" w14:textId="77777777" w:rsidR="003B2D3F" w:rsidRDefault="003B2D3F" w:rsidP="003B2D3F">
      <w:pPr>
        <w:spacing w:before="80" w:after="80"/>
        <w:ind w:left="720"/>
      </w:pPr>
      <w:r>
        <w:rPr>
          <w:rFonts w:ascii="Courier New" w:eastAsia="Courier New" w:hAnsi="Courier New" w:cs="Courier New"/>
          <w:color w:val="1F3864"/>
          <w:sz w:val="20"/>
          <w:szCs w:val="20"/>
        </w:rPr>
        <w:t xml:space="preserve">  int totalColumns = numBoards * maxTube;</w:t>
      </w:r>
    </w:p>
    <w:p w14:paraId="72AD9D0D" w14:textId="77777777" w:rsidR="003B2D3F" w:rsidRDefault="003B2D3F" w:rsidP="003B2D3F">
      <w:pPr>
        <w:spacing w:before="80" w:after="80"/>
        <w:ind w:left="720"/>
      </w:pPr>
      <w:r>
        <w:rPr>
          <w:rFonts w:ascii="Courier New" w:eastAsia="Courier New" w:hAnsi="Courier New" w:cs="Courier New"/>
          <w:color w:val="1F3864"/>
          <w:sz w:val="20"/>
          <w:szCs w:val="20"/>
        </w:rPr>
        <w:t xml:space="preserve">  for (int col = 0; col &lt; totalColumns; col++)</w:t>
      </w:r>
    </w:p>
    <w:p w14:paraId="096EE2AE" w14:textId="77777777" w:rsidR="003B2D3F" w:rsidRDefault="003B2D3F" w:rsidP="003B2D3F">
      <w:pPr>
        <w:spacing w:before="80" w:after="80"/>
        <w:ind w:left="720"/>
      </w:pPr>
      <w:r>
        <w:rPr>
          <w:rFonts w:ascii="Courier New" w:eastAsia="Courier New" w:hAnsi="Courier New" w:cs="Courier New"/>
          <w:color w:val="1F3864"/>
          <w:sz w:val="20"/>
          <w:szCs w:val="20"/>
        </w:rPr>
        <w:t xml:space="preserve">    for (int row = 0; row &lt; maxDot; row++)</w:t>
      </w:r>
    </w:p>
    <w:p w14:paraId="7DFAD080" w14:textId="77777777" w:rsidR="003B2D3F" w:rsidRDefault="003B2D3F" w:rsidP="003B2D3F">
      <w:pPr>
        <w:spacing w:before="80" w:after="80"/>
        <w:ind w:left="720"/>
      </w:pPr>
      <w:r>
        <w:rPr>
          <w:rFonts w:ascii="Courier New" w:eastAsia="Courier New" w:hAnsi="Courier New" w:cs="Courier New"/>
          <w:color w:val="1F3864"/>
          <w:sz w:val="20"/>
          <w:szCs w:val="20"/>
        </w:rPr>
        <w:t xml:space="preserve">      allDisplayBits[col][row] = false;</w:t>
      </w:r>
    </w:p>
    <w:p w14:paraId="1A1DAD8C" w14:textId="77777777" w:rsidR="003B2D3F" w:rsidRDefault="003B2D3F" w:rsidP="003B2D3F">
      <w:pPr>
        <w:spacing w:before="80" w:after="80"/>
        <w:ind w:left="720"/>
      </w:pPr>
      <w:r>
        <w:rPr>
          <w:rFonts w:ascii="Courier New" w:eastAsia="Courier New" w:hAnsi="Courier New" w:cs="Courier New"/>
          <w:color w:val="1F3864"/>
          <w:sz w:val="20"/>
          <w:szCs w:val="20"/>
        </w:rPr>
        <w:t xml:space="preserve">  </w:t>
      </w:r>
      <w:proofErr w:type="gramStart"/>
      <w:r>
        <w:rPr>
          <w:rFonts w:ascii="Courier New" w:eastAsia="Courier New" w:hAnsi="Courier New" w:cs="Courier New"/>
          <w:color w:val="1F3864"/>
          <w:sz w:val="20"/>
          <w:szCs w:val="20"/>
        </w:rPr>
        <w:t>delay(</w:t>
      </w:r>
      <w:proofErr w:type="gramEnd"/>
      <w:r>
        <w:rPr>
          <w:rFonts w:ascii="Courier New" w:eastAsia="Courier New" w:hAnsi="Courier New" w:cs="Courier New"/>
          <w:color w:val="1F3864"/>
          <w:sz w:val="20"/>
          <w:szCs w:val="20"/>
        </w:rPr>
        <w:t>100);</w:t>
      </w:r>
    </w:p>
    <w:p w14:paraId="7F978ED3" w14:textId="77777777" w:rsidR="003B2D3F" w:rsidRDefault="003B2D3F" w:rsidP="003B2D3F">
      <w:pPr>
        <w:spacing w:before="80" w:after="80"/>
        <w:ind w:left="720"/>
      </w:pPr>
    </w:p>
    <w:p w14:paraId="744F32FB" w14:textId="77777777" w:rsidR="003B2D3F" w:rsidRDefault="003B2D3F" w:rsidP="003B2D3F">
      <w:pPr>
        <w:spacing w:before="80" w:after="80"/>
        <w:ind w:left="720"/>
      </w:pPr>
      <w:r>
        <w:rPr>
          <w:rFonts w:ascii="Courier New" w:eastAsia="Courier New" w:hAnsi="Courier New" w:cs="Courier New"/>
          <w:color w:val="1F3864"/>
          <w:sz w:val="20"/>
          <w:szCs w:val="20"/>
        </w:rPr>
        <w:t xml:space="preserve">  // Step 2: Scroll the text</w:t>
      </w:r>
    </w:p>
    <w:p w14:paraId="1D63AA9E" w14:textId="77777777" w:rsidR="003B2D3F" w:rsidRDefault="003B2D3F" w:rsidP="003B2D3F">
      <w:pPr>
        <w:spacing w:before="80" w:after="80"/>
        <w:ind w:left="720"/>
      </w:pPr>
      <w:r>
        <w:rPr>
          <w:rFonts w:ascii="Courier New" w:eastAsia="Courier New" w:hAnsi="Courier New" w:cs="Courier New"/>
          <w:color w:val="1F3864"/>
          <w:sz w:val="20"/>
          <w:szCs w:val="20"/>
        </w:rPr>
        <w:t xml:space="preserve">  </w:t>
      </w:r>
      <w:proofErr w:type="gramStart"/>
      <w:r>
        <w:rPr>
          <w:rFonts w:ascii="Courier New" w:eastAsia="Courier New" w:hAnsi="Courier New" w:cs="Courier New"/>
          <w:color w:val="1F3864"/>
          <w:sz w:val="20"/>
          <w:szCs w:val="20"/>
        </w:rPr>
        <w:t>scrollText(</w:t>
      </w:r>
      <w:proofErr w:type="gramEnd"/>
      <w:r>
        <w:rPr>
          <w:rFonts w:ascii="Courier New" w:eastAsia="Courier New" w:hAnsi="Courier New" w:cs="Courier New"/>
          <w:color w:val="1F3864"/>
          <w:sz w:val="20"/>
          <w:szCs w:val="20"/>
        </w:rPr>
        <w:t>"HELLO WORLD", 25</w:t>
      </w:r>
      <w:proofErr w:type="gramStart"/>
      <w:r>
        <w:rPr>
          <w:rFonts w:ascii="Courier New" w:eastAsia="Courier New" w:hAnsi="Courier New" w:cs="Courier New"/>
          <w:color w:val="1F3864"/>
          <w:sz w:val="20"/>
          <w:szCs w:val="20"/>
        </w:rPr>
        <w:t>);  /</w:t>
      </w:r>
      <w:proofErr w:type="gramEnd"/>
      <w:r>
        <w:rPr>
          <w:rFonts w:ascii="Courier New" w:eastAsia="Courier New" w:hAnsi="Courier New" w:cs="Courier New"/>
          <w:color w:val="1F3864"/>
          <w:sz w:val="20"/>
          <w:szCs w:val="20"/>
        </w:rPr>
        <w:t>/ 25ms per pixel</w:t>
      </w:r>
    </w:p>
    <w:p w14:paraId="13952460" w14:textId="77777777" w:rsidR="003B2D3F" w:rsidRDefault="003B2D3F" w:rsidP="003B2D3F">
      <w:pPr>
        <w:spacing w:before="80" w:after="80"/>
        <w:ind w:left="720"/>
      </w:pPr>
    </w:p>
    <w:p w14:paraId="5BA13A75" w14:textId="77777777" w:rsidR="003B2D3F" w:rsidRDefault="003B2D3F" w:rsidP="003B2D3F">
      <w:pPr>
        <w:spacing w:before="80" w:after="80"/>
        <w:ind w:left="720"/>
      </w:pPr>
      <w:r>
        <w:rPr>
          <w:rFonts w:ascii="Courier New" w:eastAsia="Courier New" w:hAnsi="Courier New" w:cs="Courier New"/>
          <w:color w:val="1F3864"/>
          <w:sz w:val="20"/>
          <w:szCs w:val="20"/>
        </w:rPr>
        <w:t xml:space="preserve">  // Step 3: Continue with next content</w:t>
      </w:r>
    </w:p>
    <w:p w14:paraId="534C9490" w14:textId="77777777" w:rsidR="003B2D3F" w:rsidRDefault="003B2D3F" w:rsidP="003B2D3F">
      <w:pPr>
        <w:spacing w:before="80" w:after="80"/>
        <w:ind w:left="720"/>
      </w:pPr>
      <w:r>
        <w:rPr>
          <w:rFonts w:ascii="Courier New" w:eastAsia="Courier New" w:hAnsi="Courier New" w:cs="Courier New"/>
          <w:color w:val="1F3864"/>
          <w:sz w:val="20"/>
          <w:szCs w:val="20"/>
        </w:rPr>
        <w:t xml:space="preserve">  // allDisplayBits </w:t>
      </w:r>
      <w:proofErr w:type="gramStart"/>
      <w:r>
        <w:rPr>
          <w:rFonts w:ascii="Courier New" w:eastAsia="Courier New" w:hAnsi="Courier New" w:cs="Courier New"/>
          <w:color w:val="1F3864"/>
          <w:sz w:val="20"/>
          <w:szCs w:val="20"/>
        </w:rPr>
        <w:t>is</w:t>
      </w:r>
      <w:proofErr w:type="gramEnd"/>
      <w:r>
        <w:rPr>
          <w:rFonts w:ascii="Courier New" w:eastAsia="Courier New" w:hAnsi="Courier New" w:cs="Courier New"/>
          <w:color w:val="1F3864"/>
          <w:sz w:val="20"/>
          <w:szCs w:val="20"/>
        </w:rPr>
        <w:t xml:space="preserve"> already zeroed, display is clean</w:t>
      </w:r>
    </w:p>
    <w:p w14:paraId="3BEC2E08" w14:textId="77777777" w:rsidR="003B2D3F" w:rsidRDefault="003B2D3F" w:rsidP="003B2D3F">
      <w:pPr>
        <w:spacing w:before="80" w:after="80"/>
        <w:ind w:left="720"/>
      </w:pPr>
      <w:r>
        <w:rPr>
          <w:rFonts w:ascii="Courier New" w:eastAsia="Courier New" w:hAnsi="Courier New" w:cs="Courier New"/>
          <w:color w:val="1F3864"/>
          <w:sz w:val="20"/>
          <w:szCs w:val="20"/>
        </w:rPr>
        <w:t xml:space="preserve">  // ... your next content item ...</w:t>
      </w:r>
    </w:p>
    <w:p w14:paraId="6EAEBAF3" w14:textId="77777777" w:rsidR="003B2D3F" w:rsidRDefault="003B2D3F" w:rsidP="003B2D3F">
      <w:pPr>
        <w:spacing w:before="80" w:after="80"/>
        <w:ind w:left="720"/>
      </w:pPr>
      <w:r>
        <w:rPr>
          <w:rFonts w:ascii="Courier New" w:eastAsia="Courier New" w:hAnsi="Courier New" w:cs="Courier New"/>
          <w:color w:val="1F3864"/>
          <w:sz w:val="20"/>
          <w:szCs w:val="20"/>
        </w:rPr>
        <w:t>}</w:t>
      </w:r>
    </w:p>
    <w:p w14:paraId="4046F882" w14:textId="77777777" w:rsidR="003B2D3F" w:rsidRDefault="003B2D3F" w:rsidP="003B2D3F">
      <w:pPr>
        <w:spacing w:after="120"/>
      </w:pPr>
    </w:p>
    <w:p w14:paraId="7DB8735B" w14:textId="77777777" w:rsidR="003B2D3F" w:rsidRDefault="003B2D3F" w:rsidP="003B2D3F">
      <w:pPr>
        <w:pStyle w:val="Heading1"/>
      </w:pPr>
      <w:r>
        <w:t>Constraints and Limits</w:t>
      </w:r>
    </w:p>
    <w:p w14:paraId="282E6BFC" w14:textId="77777777" w:rsidR="003B2D3F" w:rsidRDefault="003B2D3F" w:rsidP="003B2D3F">
      <w:pPr>
        <w:spacing w:after="160"/>
      </w:pPr>
      <w:r>
        <w:t>A few practical limits to be aware of:</w:t>
      </w:r>
    </w:p>
    <w:p w14:paraId="17F17B31" w14:textId="77777777" w:rsidR="003B2D3F" w:rsidRDefault="003B2D3F" w:rsidP="003B2D3F">
      <w:pPr>
        <w:pStyle w:val="ListParagraph"/>
        <w:numPr>
          <w:ilvl w:val="0"/>
          <w:numId w:val="3"/>
        </w:numPr>
        <w:spacing w:after="120"/>
      </w:pPr>
      <w:r>
        <w:t>Maximum scroll speed: msPerPixel must be at least 10ms. Faster than this is not supported.</w:t>
      </w:r>
    </w:p>
    <w:p w14:paraId="260FB5B5" w14:textId="77777777" w:rsidR="003B2D3F" w:rsidRDefault="003B2D3F" w:rsidP="003B2D3F">
      <w:pPr>
        <w:pStyle w:val="ListParagraph"/>
        <w:numPr>
          <w:ilvl w:val="0"/>
          <w:numId w:val="3"/>
        </w:numPr>
        <w:spacing w:after="120"/>
      </w:pPr>
      <w:r>
        <w:lastRenderedPageBreak/>
        <w:t>Minimum scroll speed: msPerPixel up to 100ms is supported. Slower than this is not recommended but will work.</w:t>
      </w:r>
    </w:p>
    <w:p w14:paraId="43BAAF5B" w14:textId="77777777" w:rsidR="003B2D3F" w:rsidRDefault="003B2D3F" w:rsidP="003B2D3F">
      <w:pPr>
        <w:pStyle w:val="ListParagraph"/>
        <w:numPr>
          <w:ilvl w:val="0"/>
          <w:numId w:val="3"/>
        </w:numPr>
        <w:spacing w:after="120"/>
      </w:pPr>
      <w:r>
        <w:t>Very long strings: strings longer than about 800 characters may be truncated. In practice, content messages are much shorter than this.</w:t>
      </w:r>
    </w:p>
    <w:p w14:paraId="6BE5FE4A" w14:textId="77777777" w:rsidR="003B2D3F" w:rsidRDefault="003B2D3F" w:rsidP="003B2D3F">
      <w:pPr>
        <w:pStyle w:val="ListParagraph"/>
        <w:numPr>
          <w:ilvl w:val="0"/>
          <w:numId w:val="3"/>
        </w:numPr>
        <w:spacing w:after="120"/>
      </w:pPr>
      <w:r>
        <w:t>Character set: all printable ASCII characters (space through tilde, codes 32-126) are supported.</w:t>
      </w:r>
    </w:p>
    <w:p w14:paraId="71593A9E" w14:textId="77777777" w:rsidR="003B2D3F" w:rsidRDefault="003B2D3F" w:rsidP="003B2D3F">
      <w:pPr>
        <w:spacing w:after="120"/>
      </w:pPr>
    </w:p>
    <w:p w14:paraId="072AA23C" w14:textId="77777777" w:rsidR="003B2D3F" w:rsidRDefault="003B2D3F" w:rsidP="003B2D3F">
      <w:pPr>
        <w:pStyle w:val="Heading1"/>
      </w:pPr>
      <w:r>
        <w:t>Summary</w:t>
      </w:r>
    </w:p>
    <w:p w14:paraId="099E7B64" w14:textId="77777777" w:rsidR="003B2D3F" w:rsidRDefault="003B2D3F" w:rsidP="003B2D3F">
      <w:pPr>
        <w:spacing w:after="160"/>
      </w:pPr>
      <w:r>
        <w:t xml:space="preserve">The one-sentence summary: replace your scroll state machine with a call to </w:t>
      </w:r>
      <w:proofErr w:type="gramStart"/>
      <w:r>
        <w:t>scrollText(</w:t>
      </w:r>
      <w:proofErr w:type="gramEnd"/>
      <w:r>
        <w:t>text, msPerPixel), add a 100ms fadeout before it, and the firmware handles everything else.</w:t>
      </w:r>
    </w:p>
    <w:p w14:paraId="1FF06985" w14:textId="77777777" w:rsidR="003B2D3F" w:rsidRDefault="003B2D3F" w:rsidP="003B2D3F">
      <w:pPr>
        <w:spacing w:after="120"/>
      </w:pPr>
    </w:p>
    <w:p w14:paraId="650CE403" w14:textId="77777777" w:rsidR="003B2D3F" w:rsidRDefault="003B2D3F" w:rsidP="003B2D3F">
      <w:pPr>
        <w:spacing w:after="160"/>
      </w:pPr>
      <w:r>
        <w:t xml:space="preserve">Please reply with your current font handling approach so we can finalize the implementation. Once we know that, </w:t>
      </w:r>
      <w:proofErr w:type="gramStart"/>
      <w:r>
        <w:t>scrollText(</w:t>
      </w:r>
      <w:proofErr w:type="gramEnd"/>
      <w:r>
        <w:t>) can be built and you will have a complete, smooth, synchronized scrolling function ready to use.</w:t>
      </w:r>
    </w:p>
    <w:p w14:paraId="155974D3" w14:textId="4E798E80" w:rsidR="00EC675E" w:rsidRPr="003B2D3F" w:rsidRDefault="00EC675E" w:rsidP="003B2D3F"/>
    <w:sectPr w:rsidR="00EC675E" w:rsidRPr="003B2D3F" w:rsidSect="003B2D3F">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C7952"/>
    <w:multiLevelType w:val="hybridMultilevel"/>
    <w:tmpl w:val="1AC8E092"/>
    <w:lvl w:ilvl="0" w:tplc="C15A30BC">
      <w:start w:val="1"/>
      <w:numFmt w:val="bullet"/>
      <w:lvlText w:val="•"/>
      <w:lvlJc w:val="left"/>
      <w:pPr>
        <w:ind w:left="720" w:hanging="360"/>
      </w:pPr>
    </w:lvl>
    <w:lvl w:ilvl="1" w:tplc="251287EA">
      <w:numFmt w:val="decimal"/>
      <w:lvlText w:val=""/>
      <w:lvlJc w:val="left"/>
    </w:lvl>
    <w:lvl w:ilvl="2" w:tplc="88EA0068">
      <w:numFmt w:val="decimal"/>
      <w:lvlText w:val=""/>
      <w:lvlJc w:val="left"/>
    </w:lvl>
    <w:lvl w:ilvl="3" w:tplc="E3087098">
      <w:numFmt w:val="decimal"/>
      <w:lvlText w:val=""/>
      <w:lvlJc w:val="left"/>
    </w:lvl>
    <w:lvl w:ilvl="4" w:tplc="15BE7C3C">
      <w:numFmt w:val="decimal"/>
      <w:lvlText w:val=""/>
      <w:lvlJc w:val="left"/>
    </w:lvl>
    <w:lvl w:ilvl="5" w:tplc="76EA60FE">
      <w:numFmt w:val="decimal"/>
      <w:lvlText w:val=""/>
      <w:lvlJc w:val="left"/>
    </w:lvl>
    <w:lvl w:ilvl="6" w:tplc="8A9E3D68">
      <w:numFmt w:val="decimal"/>
      <w:lvlText w:val=""/>
      <w:lvlJc w:val="left"/>
    </w:lvl>
    <w:lvl w:ilvl="7" w:tplc="10724D04">
      <w:numFmt w:val="decimal"/>
      <w:lvlText w:val=""/>
      <w:lvlJc w:val="left"/>
    </w:lvl>
    <w:lvl w:ilvl="8" w:tplc="23AE15EA">
      <w:numFmt w:val="decimal"/>
      <w:lvlText w:val=""/>
      <w:lvlJc w:val="left"/>
    </w:lvl>
  </w:abstractNum>
  <w:abstractNum w:abstractNumId="1" w15:restartNumberingAfterBreak="0">
    <w:nsid w:val="605A287A"/>
    <w:multiLevelType w:val="hybridMultilevel"/>
    <w:tmpl w:val="0CF0911E"/>
    <w:lvl w:ilvl="0" w:tplc="C832B1EC">
      <w:start w:val="1"/>
      <w:numFmt w:val="bullet"/>
      <w:lvlText w:val="●"/>
      <w:lvlJc w:val="left"/>
      <w:pPr>
        <w:ind w:left="720" w:hanging="360"/>
      </w:pPr>
    </w:lvl>
    <w:lvl w:ilvl="1" w:tplc="1F74F946">
      <w:start w:val="1"/>
      <w:numFmt w:val="bullet"/>
      <w:lvlText w:val="○"/>
      <w:lvlJc w:val="left"/>
      <w:pPr>
        <w:ind w:left="1440" w:hanging="360"/>
      </w:pPr>
    </w:lvl>
    <w:lvl w:ilvl="2" w:tplc="ABB23668">
      <w:start w:val="1"/>
      <w:numFmt w:val="bullet"/>
      <w:lvlText w:val="■"/>
      <w:lvlJc w:val="left"/>
      <w:pPr>
        <w:ind w:left="2160" w:hanging="360"/>
      </w:pPr>
    </w:lvl>
    <w:lvl w:ilvl="3" w:tplc="BBD45E2E">
      <w:start w:val="1"/>
      <w:numFmt w:val="bullet"/>
      <w:lvlText w:val="●"/>
      <w:lvlJc w:val="left"/>
      <w:pPr>
        <w:ind w:left="2880" w:hanging="360"/>
      </w:pPr>
    </w:lvl>
    <w:lvl w:ilvl="4" w:tplc="99F4CC98">
      <w:start w:val="1"/>
      <w:numFmt w:val="bullet"/>
      <w:lvlText w:val="○"/>
      <w:lvlJc w:val="left"/>
      <w:pPr>
        <w:ind w:left="3600" w:hanging="360"/>
      </w:pPr>
    </w:lvl>
    <w:lvl w:ilvl="5" w:tplc="80501668">
      <w:start w:val="1"/>
      <w:numFmt w:val="bullet"/>
      <w:lvlText w:val="■"/>
      <w:lvlJc w:val="left"/>
      <w:pPr>
        <w:ind w:left="4320" w:hanging="360"/>
      </w:pPr>
    </w:lvl>
    <w:lvl w:ilvl="6" w:tplc="D9EA9D44">
      <w:start w:val="1"/>
      <w:numFmt w:val="bullet"/>
      <w:lvlText w:val="●"/>
      <w:lvlJc w:val="left"/>
      <w:pPr>
        <w:ind w:left="5040" w:hanging="360"/>
      </w:pPr>
    </w:lvl>
    <w:lvl w:ilvl="7" w:tplc="D698399C">
      <w:start w:val="1"/>
      <w:numFmt w:val="bullet"/>
      <w:lvlText w:val="●"/>
      <w:lvlJc w:val="left"/>
      <w:pPr>
        <w:ind w:left="5760" w:hanging="360"/>
      </w:pPr>
    </w:lvl>
    <w:lvl w:ilvl="8" w:tplc="8D1858BA">
      <w:start w:val="1"/>
      <w:numFmt w:val="bullet"/>
      <w:lvlText w:val="●"/>
      <w:lvlJc w:val="left"/>
      <w:pPr>
        <w:ind w:left="6480" w:hanging="360"/>
      </w:pPr>
    </w:lvl>
  </w:abstractNum>
  <w:abstractNum w:abstractNumId="2" w15:restartNumberingAfterBreak="0">
    <w:nsid w:val="7E4F7861"/>
    <w:multiLevelType w:val="hybridMultilevel"/>
    <w:tmpl w:val="CD4C71D8"/>
    <w:lvl w:ilvl="0" w:tplc="DD64E0DA">
      <w:start w:val="1"/>
      <w:numFmt w:val="bullet"/>
      <w:lvlText w:val="•"/>
      <w:lvlJc w:val="left"/>
      <w:pPr>
        <w:ind w:left="720" w:hanging="360"/>
      </w:pPr>
    </w:lvl>
    <w:lvl w:ilvl="1" w:tplc="B524C680">
      <w:numFmt w:val="decimal"/>
      <w:lvlText w:val=""/>
      <w:lvlJc w:val="left"/>
    </w:lvl>
    <w:lvl w:ilvl="2" w:tplc="98A0C59C">
      <w:numFmt w:val="decimal"/>
      <w:lvlText w:val=""/>
      <w:lvlJc w:val="left"/>
    </w:lvl>
    <w:lvl w:ilvl="3" w:tplc="8AD2FB8E">
      <w:numFmt w:val="decimal"/>
      <w:lvlText w:val=""/>
      <w:lvlJc w:val="left"/>
    </w:lvl>
    <w:lvl w:ilvl="4" w:tplc="00F047A2">
      <w:numFmt w:val="decimal"/>
      <w:lvlText w:val=""/>
      <w:lvlJc w:val="left"/>
    </w:lvl>
    <w:lvl w:ilvl="5" w:tplc="A8BEFA92">
      <w:numFmt w:val="decimal"/>
      <w:lvlText w:val=""/>
      <w:lvlJc w:val="left"/>
    </w:lvl>
    <w:lvl w:ilvl="6" w:tplc="7BA047C2">
      <w:numFmt w:val="decimal"/>
      <w:lvlText w:val=""/>
      <w:lvlJc w:val="left"/>
    </w:lvl>
    <w:lvl w:ilvl="7" w:tplc="717C32E8">
      <w:numFmt w:val="decimal"/>
      <w:lvlText w:val=""/>
      <w:lvlJc w:val="left"/>
    </w:lvl>
    <w:lvl w:ilvl="8" w:tplc="3638647A">
      <w:numFmt w:val="decimal"/>
      <w:lvlText w:val=""/>
      <w:lvlJc w:val="left"/>
    </w:lvl>
  </w:abstractNum>
  <w:num w:numId="1" w16cid:durableId="556480892">
    <w:abstractNumId w:val="1"/>
    <w:lvlOverride w:ilvl="0">
      <w:startOverride w:val="1"/>
    </w:lvlOverride>
  </w:num>
  <w:num w:numId="2" w16cid:durableId="1790926645">
    <w:abstractNumId w:val="0"/>
    <w:lvlOverride w:ilvl="0">
      <w:startOverride w:val="1"/>
    </w:lvlOverride>
  </w:num>
  <w:num w:numId="3" w16cid:durableId="165690755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75E"/>
    <w:rsid w:val="003B2D3F"/>
    <w:rsid w:val="005E3D7F"/>
    <w:rsid w:val="008D58E2"/>
    <w:rsid w:val="00EC6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E1E69"/>
  <w15:docId w15:val="{9BBFA7F4-DFEF-468D-AE85-BE092534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link w:val="Heading1Char"/>
    <w:uiPriority w:val="9"/>
    <w:qFormat/>
    <w:pPr>
      <w:spacing w:before="360" w:after="180"/>
      <w:outlineLvl w:val="0"/>
    </w:pPr>
    <w:rPr>
      <w:b/>
      <w:bCs/>
      <w:color w:val="1F3864"/>
      <w:sz w:val="32"/>
      <w:szCs w:val="32"/>
    </w:rPr>
  </w:style>
  <w:style w:type="paragraph" w:styleId="Heading2">
    <w:name w:val="heading 2"/>
    <w:link w:val="Heading2Char"/>
    <w:uiPriority w:val="9"/>
    <w:unhideWhenUsed/>
    <w:qFormat/>
    <w:pPr>
      <w:spacing w:before="240" w:after="120"/>
      <w:outlineLvl w:val="1"/>
    </w:pPr>
    <w:rPr>
      <w:b/>
      <w:bCs/>
      <w:color w:val="2E75B6"/>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3B2D3F"/>
    <w:rPr>
      <w:b/>
      <w:bCs/>
      <w:color w:val="1F3864"/>
      <w:sz w:val="32"/>
      <w:szCs w:val="32"/>
    </w:rPr>
  </w:style>
  <w:style w:type="character" w:customStyle="1" w:styleId="Heading2Char">
    <w:name w:val="Heading 2 Char"/>
    <w:basedOn w:val="DefaultParagraphFont"/>
    <w:link w:val="Heading2"/>
    <w:uiPriority w:val="9"/>
    <w:rsid w:val="003B2D3F"/>
    <w:rPr>
      <w:b/>
      <w:bCs/>
      <w:color w:val="2E75B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1129</Words>
  <Characters>5840</Characters>
  <Application>Microsoft Office Word</Application>
  <DocSecurity>0</DocSecurity>
  <Lines>114</Lines>
  <Paragraphs>90</Paragraphs>
  <ScaleCrop>false</ScaleCrop>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Cliff Lasser</cp:lastModifiedBy>
  <cp:revision>3</cp:revision>
  <dcterms:created xsi:type="dcterms:W3CDTF">2026-05-06T21:03:00Z</dcterms:created>
  <dcterms:modified xsi:type="dcterms:W3CDTF">2026-05-06T21:15:00Z</dcterms:modified>
</cp:coreProperties>
</file>